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967C15" w:rsidRDefault="00967C15" w:rsidP="00D43367">
            <w:pPr>
              <w:autoSpaceDE/>
              <w:autoSpaceDN/>
              <w:spacing w:before="120"/>
              <w:rPr>
                <w:b/>
                <w:sz w:val="28"/>
                <w:szCs w:val="28"/>
              </w:rPr>
            </w:pPr>
            <w:r w:rsidRPr="00815097">
              <w:rPr>
                <w:sz w:val="28"/>
                <w:szCs w:val="28"/>
              </w:rPr>
              <w:t xml:space="preserve">від </w:t>
            </w:r>
            <w:r w:rsidR="00D43367" w:rsidRPr="00815097">
              <w:rPr>
                <w:sz w:val="28"/>
                <w:szCs w:val="28"/>
                <w:u w:val="single"/>
                <w:lang w:val="ru-RU"/>
              </w:rPr>
              <w:t>08 листопада</w:t>
            </w:r>
            <w:r w:rsidR="00D43367">
              <w:rPr>
                <w:color w:val="808080"/>
                <w:sz w:val="28"/>
                <w:szCs w:val="28"/>
                <w:lang w:val="ru-RU"/>
              </w:rPr>
              <w:t xml:space="preserve"> </w:t>
            </w:r>
            <w:r w:rsidRPr="00967C15">
              <w:rPr>
                <w:sz w:val="28"/>
                <w:szCs w:val="28"/>
              </w:rPr>
              <w:t>20</w:t>
            </w:r>
            <w:r w:rsidR="00A0063A">
              <w:rPr>
                <w:sz w:val="28"/>
                <w:szCs w:val="28"/>
              </w:rPr>
              <w:t>2</w:t>
            </w:r>
            <w:r w:rsidR="000062C7">
              <w:rPr>
                <w:sz w:val="28"/>
                <w:szCs w:val="28"/>
                <w:lang w:val="ru-RU"/>
              </w:rPr>
              <w:t>4</w:t>
            </w:r>
            <w:r w:rsidRPr="00967C15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67C15" w:rsidRPr="00967C15" w:rsidRDefault="00967C15" w:rsidP="00967C15">
            <w:pPr>
              <w:autoSpaceDE/>
              <w:autoSpaceDN/>
              <w:spacing w:before="120"/>
              <w:rPr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      Чернігів</w:t>
            </w:r>
          </w:p>
        </w:tc>
        <w:tc>
          <w:tcPr>
            <w:tcW w:w="3190" w:type="dxa"/>
          </w:tcPr>
          <w:p w:rsidR="00967C15" w:rsidRPr="00D43367" w:rsidRDefault="00967C15" w:rsidP="008F7164">
            <w:pPr>
              <w:autoSpaceDE/>
              <w:autoSpaceDN/>
              <w:spacing w:before="120"/>
              <w:ind w:firstLine="1388"/>
              <w:rPr>
                <w:b/>
                <w:sz w:val="28"/>
                <w:szCs w:val="28"/>
                <w:u w:val="single"/>
                <w:lang w:val="ru-RU"/>
              </w:rPr>
            </w:pPr>
            <w:r w:rsidRPr="00967C15">
              <w:rPr>
                <w:sz w:val="28"/>
                <w:szCs w:val="28"/>
              </w:rPr>
              <w:t xml:space="preserve">№ </w:t>
            </w:r>
            <w:r w:rsidR="00D43367">
              <w:rPr>
                <w:sz w:val="28"/>
                <w:szCs w:val="28"/>
                <w:u w:val="single"/>
              </w:rPr>
              <w:t>267</w:t>
            </w:r>
          </w:p>
        </w:tc>
      </w:tr>
    </w:tbl>
    <w:p w:rsidR="0049064B" w:rsidRPr="009F33B8" w:rsidRDefault="00967C15" w:rsidP="009F33B8">
      <w:pPr>
        <w:autoSpaceDE/>
        <w:autoSpaceDN/>
        <w:rPr>
          <w:b/>
          <w:sz w:val="28"/>
          <w:szCs w:val="28"/>
        </w:rPr>
      </w:pPr>
      <w:r w:rsidRPr="00967C15">
        <w:rPr>
          <w:b/>
          <w:sz w:val="28"/>
          <w:szCs w:val="28"/>
        </w:rPr>
        <w:t xml:space="preserve">        </w:t>
      </w:r>
    </w:p>
    <w:p w:rsidR="00B47012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B47012" w:rsidRDefault="00B47012" w:rsidP="00B47012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413237">
        <w:rPr>
          <w:sz w:val="28"/>
          <w:szCs w:val="28"/>
        </w:rPr>
        <w:t xml:space="preserve">Відповідно до статті </w:t>
      </w:r>
      <w:r w:rsidR="00E105A0">
        <w:rPr>
          <w:sz w:val="28"/>
          <w:szCs w:val="28"/>
        </w:rPr>
        <w:t xml:space="preserve">41 Закону України «Про місцеві державні адміністрації» та </w:t>
      </w:r>
      <w:r w:rsidR="00FD34DB">
        <w:rPr>
          <w:sz w:val="28"/>
          <w:szCs w:val="28"/>
        </w:rPr>
        <w:t>у зв’язку зі</w:t>
      </w:r>
      <w:r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8F7164">
        <w:rPr>
          <w:sz w:val="28"/>
          <w:szCs w:val="28"/>
        </w:rPr>
        <w:t>2</w:t>
      </w:r>
      <w:r w:rsidR="00DA2FF4">
        <w:rPr>
          <w:sz w:val="28"/>
          <w:szCs w:val="28"/>
        </w:rPr>
        <w:t>0</w:t>
      </w:r>
      <w:r w:rsidR="00A0063A">
        <w:rPr>
          <w:sz w:val="28"/>
          <w:szCs w:val="28"/>
        </w:rPr>
        <w:t xml:space="preserve"> </w:t>
      </w:r>
      <w:r w:rsidR="00F66453">
        <w:rPr>
          <w:sz w:val="28"/>
          <w:szCs w:val="28"/>
        </w:rPr>
        <w:t>листопада</w:t>
      </w:r>
      <w:r w:rsidR="00535CB7">
        <w:rPr>
          <w:sz w:val="28"/>
          <w:szCs w:val="28"/>
        </w:rPr>
        <w:t xml:space="preserve"> 2024</w:t>
      </w:r>
      <w:r w:rsidR="00FD34DB">
        <w:rPr>
          <w:sz w:val="28"/>
          <w:szCs w:val="28"/>
        </w:rPr>
        <w:t xml:space="preserve"> року </w:t>
      </w:r>
      <w:r w:rsidR="008F7164">
        <w:rPr>
          <w:sz w:val="28"/>
          <w:szCs w:val="28"/>
        </w:rPr>
        <w:t xml:space="preserve">АЛЕКСЕЄНКО </w:t>
      </w:r>
      <w:r w:rsidR="008F7164" w:rsidRPr="008F7164">
        <w:rPr>
          <w:sz w:val="28"/>
          <w:szCs w:val="28"/>
        </w:rPr>
        <w:t>Інни</w:t>
      </w:r>
      <w:r w:rsidR="00C9364D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527300">
        <w:rPr>
          <w:sz w:val="28"/>
          <w:szCs w:val="28"/>
        </w:rPr>
        <w:t xml:space="preserve">провідного інженера відділу </w:t>
      </w:r>
      <w:r w:rsidR="004E0E52" w:rsidRPr="004E0E52">
        <w:rPr>
          <w:sz w:val="28"/>
          <w:szCs w:val="28"/>
        </w:rPr>
        <w:t>економічного аналізу</w:t>
      </w:r>
      <w:r w:rsidR="004E0E52">
        <w:rPr>
          <w:sz w:val="28"/>
          <w:szCs w:val="28"/>
        </w:rPr>
        <w:t xml:space="preserve"> та</w:t>
      </w:r>
      <w:r w:rsidR="004E0E52" w:rsidRPr="004E0E52">
        <w:rPr>
          <w:sz w:val="28"/>
          <w:szCs w:val="28"/>
        </w:rPr>
        <w:t xml:space="preserve"> договорів</w:t>
      </w:r>
      <w:r w:rsidR="00527300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Управління капітального будівництва Чернігівської обласної держ</w:t>
      </w:r>
      <w:r w:rsidR="00220686">
        <w:rPr>
          <w:sz w:val="28"/>
          <w:szCs w:val="28"/>
        </w:rPr>
        <w:t>авної а</w:t>
      </w:r>
      <w:r w:rsidR="00DA2FF4">
        <w:rPr>
          <w:sz w:val="28"/>
          <w:szCs w:val="28"/>
        </w:rPr>
        <w:t>дміністрації</w:t>
      </w:r>
      <w:r w:rsidR="00220686">
        <w:rPr>
          <w:sz w:val="28"/>
          <w:szCs w:val="28"/>
        </w:rPr>
        <w:t xml:space="preserve"> 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CE20E2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ВИЗНАЧИТИ </w:t>
      </w:r>
      <w:r w:rsidR="004E0E52">
        <w:rPr>
          <w:sz w:val="28"/>
          <w:szCs w:val="28"/>
        </w:rPr>
        <w:t>ГМИРЮ Віту</w:t>
      </w:r>
      <w:r>
        <w:rPr>
          <w:sz w:val="28"/>
          <w:szCs w:val="28"/>
        </w:rPr>
        <w:t xml:space="preserve"> – </w:t>
      </w:r>
      <w:r w:rsidR="00527300">
        <w:rPr>
          <w:sz w:val="28"/>
          <w:szCs w:val="28"/>
        </w:rPr>
        <w:t xml:space="preserve">заступника начальника відділу </w:t>
      </w:r>
      <w:r w:rsidR="004E0E52">
        <w:rPr>
          <w:sz w:val="28"/>
          <w:szCs w:val="28"/>
        </w:rPr>
        <w:t>економічного аналізу та договорів</w:t>
      </w:r>
      <w:r w:rsidR="0052730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</w:t>
      </w:r>
      <w:r w:rsidRPr="00410F68">
        <w:rPr>
          <w:sz w:val="28"/>
          <w:szCs w:val="28"/>
        </w:rPr>
        <w:t>,</w:t>
      </w:r>
      <w:r>
        <w:rPr>
          <w:sz w:val="28"/>
          <w:szCs w:val="28"/>
        </w:rPr>
        <w:t xml:space="preserve"> уповноваженою особою з питань передачі справ та майна.</w:t>
      </w:r>
    </w:p>
    <w:p w:rsidR="00CE20E2" w:rsidRPr="00F12149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ПРИЙНЯТИ </w:t>
      </w:r>
      <w:r w:rsidR="004E0E52">
        <w:rPr>
          <w:sz w:val="28"/>
          <w:szCs w:val="28"/>
          <w:lang w:val="ru-RU"/>
        </w:rPr>
        <w:t xml:space="preserve">ГМИРІ В. </w:t>
      </w:r>
      <w:r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>с</w:t>
      </w:r>
      <w:r>
        <w:rPr>
          <w:sz w:val="28"/>
          <w:szCs w:val="28"/>
        </w:rPr>
        <w:t>прави</w:t>
      </w:r>
      <w:r w:rsidR="004E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 майно </w:t>
      </w:r>
      <w:r w:rsidR="004E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4E0E52">
        <w:rPr>
          <w:sz w:val="28"/>
          <w:szCs w:val="28"/>
        </w:rPr>
        <w:t xml:space="preserve"> </w:t>
      </w:r>
      <w:r w:rsidR="008F7164">
        <w:rPr>
          <w:sz w:val="28"/>
          <w:szCs w:val="28"/>
          <w:lang w:val="ru-RU"/>
        </w:rPr>
        <w:t>Алексеєнко І.</w:t>
      </w:r>
      <w:r w:rsidR="004E0E52">
        <w:rPr>
          <w:sz w:val="28"/>
          <w:szCs w:val="28"/>
          <w:lang w:val="ru-RU"/>
        </w:rPr>
        <w:t xml:space="preserve"> </w:t>
      </w:r>
      <w:r w:rsidR="00527300">
        <w:rPr>
          <w:sz w:val="28"/>
          <w:szCs w:val="28"/>
          <w:lang w:val="ru-RU"/>
        </w:rPr>
        <w:t xml:space="preserve"> </w:t>
      </w:r>
      <w:r w:rsidR="008F7164">
        <w:rPr>
          <w:sz w:val="28"/>
          <w:szCs w:val="28"/>
        </w:rPr>
        <w:t>2</w:t>
      </w:r>
      <w:r w:rsidR="00DA2FF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F7164">
        <w:rPr>
          <w:sz w:val="28"/>
          <w:szCs w:val="28"/>
          <w:lang w:val="ru-RU"/>
        </w:rPr>
        <w:t>листопада</w:t>
      </w:r>
      <w:r w:rsidR="00535CB7"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 xml:space="preserve"> </w:t>
      </w:r>
      <w:r w:rsidR="00535CB7">
        <w:rPr>
          <w:sz w:val="28"/>
          <w:szCs w:val="28"/>
        </w:rPr>
        <w:t>2024</w:t>
      </w:r>
      <w:r>
        <w:rPr>
          <w:sz w:val="28"/>
          <w:szCs w:val="28"/>
        </w:rPr>
        <w:t xml:space="preserve"> року.</w:t>
      </w:r>
    </w:p>
    <w:p w:rsidR="00CE20E2" w:rsidRPr="00C51BCB" w:rsidRDefault="00CE20E2" w:rsidP="00CE20E2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МІШКУ Володимиру – головному спеціалісту відділу адміністративно-господарської роботи</w:t>
      </w:r>
      <w:r w:rsidRPr="00F16D2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E20E2" w:rsidRPr="00F66453" w:rsidRDefault="00CE20E2" w:rsidP="00CE20E2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4. Факт передачі справ і майна засвідчити актом, який складається у двох примірниках і підписується уповноваженою особою (</w:t>
      </w:r>
      <w:r w:rsidR="004E0E52">
        <w:rPr>
          <w:sz w:val="28"/>
          <w:szCs w:val="28"/>
        </w:rPr>
        <w:t>Гмиря</w:t>
      </w:r>
      <w:r w:rsidR="00535CB7"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>В</w:t>
      </w:r>
      <w:r>
        <w:rPr>
          <w:sz w:val="28"/>
          <w:szCs w:val="28"/>
        </w:rPr>
        <w:t>.),          матеріально-відповідальною особою (Мішок В.) та особою, що звільняється (</w:t>
      </w:r>
      <w:r w:rsidR="008F7164" w:rsidRPr="00F66453">
        <w:rPr>
          <w:sz w:val="28"/>
          <w:szCs w:val="28"/>
        </w:rPr>
        <w:t>Алексеєнко І).</w:t>
      </w:r>
    </w:p>
    <w:p w:rsidR="00CE20E2" w:rsidRPr="006C368F" w:rsidRDefault="00CE20E2" w:rsidP="00CE20E2">
      <w:pPr>
        <w:ind w:firstLine="567"/>
        <w:jc w:val="both"/>
        <w:rPr>
          <w:sz w:val="2"/>
          <w:szCs w:val="2"/>
        </w:rPr>
      </w:pPr>
    </w:p>
    <w:p w:rsidR="00CE20E2" w:rsidRDefault="00CE20E2" w:rsidP="00CE20E2">
      <w:pPr>
        <w:autoSpaceDE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виконанням цього 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B03A10">
      <w:pPr>
        <w:jc w:val="both"/>
        <w:rPr>
          <w:sz w:val="28"/>
          <w:szCs w:val="28"/>
        </w:rPr>
      </w:pPr>
    </w:p>
    <w:p w:rsidR="00B03A10" w:rsidRDefault="00B03A10" w:rsidP="00B03A10">
      <w:pPr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90684">
        <w:rPr>
          <w:sz w:val="28"/>
        </w:rPr>
        <w:t xml:space="preserve">             </w:t>
      </w:r>
      <w:r w:rsidR="00B47012" w:rsidRPr="0037742C">
        <w:rPr>
          <w:sz w:val="28"/>
        </w:rPr>
        <w:t xml:space="preserve"> </w:t>
      </w:r>
      <w:r w:rsidR="00A66836">
        <w:rPr>
          <w:sz w:val="28"/>
        </w:rPr>
        <w:t>Ярослав СЛЄСАРЕНКО</w:t>
      </w:r>
    </w:p>
    <w:p w:rsidR="00A0063A" w:rsidRDefault="00A0063A" w:rsidP="007A68DF">
      <w:pPr>
        <w:jc w:val="both"/>
        <w:rPr>
          <w:sz w:val="28"/>
        </w:rPr>
      </w:pPr>
    </w:p>
    <w:p w:rsidR="00A0063A" w:rsidRPr="0049064B" w:rsidRDefault="00A0063A" w:rsidP="0062702C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0063A" w:rsidRPr="0049064B" w:rsidSect="0049064B">
      <w:headerReference w:type="even" r:id="rId8"/>
      <w:pgSz w:w="11907" w:h="16840" w:code="9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D0" w:rsidRDefault="005913D0">
      <w:r>
        <w:separator/>
      </w:r>
    </w:p>
  </w:endnote>
  <w:endnote w:type="continuationSeparator" w:id="0">
    <w:p w:rsidR="005913D0" w:rsidRDefault="0059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D0" w:rsidRDefault="005913D0">
      <w:r>
        <w:separator/>
      </w:r>
    </w:p>
  </w:footnote>
  <w:footnote w:type="continuationSeparator" w:id="0">
    <w:p w:rsidR="005913D0" w:rsidRDefault="0059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50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5913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12"/>
    <w:rsid w:val="000062C7"/>
    <w:rsid w:val="00046068"/>
    <w:rsid w:val="00057525"/>
    <w:rsid w:val="00093396"/>
    <w:rsid w:val="000B62E5"/>
    <w:rsid w:val="00106068"/>
    <w:rsid w:val="00165AA7"/>
    <w:rsid w:val="00180786"/>
    <w:rsid w:val="001B62F4"/>
    <w:rsid w:val="00220686"/>
    <w:rsid w:val="0023637F"/>
    <w:rsid w:val="00257861"/>
    <w:rsid w:val="00286769"/>
    <w:rsid w:val="002E7D3B"/>
    <w:rsid w:val="00350AC8"/>
    <w:rsid w:val="0039134D"/>
    <w:rsid w:val="00395410"/>
    <w:rsid w:val="003D5682"/>
    <w:rsid w:val="003E3D54"/>
    <w:rsid w:val="004539CB"/>
    <w:rsid w:val="0049064B"/>
    <w:rsid w:val="004E0E52"/>
    <w:rsid w:val="00527300"/>
    <w:rsid w:val="00535CB7"/>
    <w:rsid w:val="005532CC"/>
    <w:rsid w:val="005913D0"/>
    <w:rsid w:val="0062702C"/>
    <w:rsid w:val="006B4A68"/>
    <w:rsid w:val="006C368F"/>
    <w:rsid w:val="006D0C5B"/>
    <w:rsid w:val="00713B72"/>
    <w:rsid w:val="0074598E"/>
    <w:rsid w:val="007A68DF"/>
    <w:rsid w:val="007B2176"/>
    <w:rsid w:val="007E35AA"/>
    <w:rsid w:val="00815097"/>
    <w:rsid w:val="008D1539"/>
    <w:rsid w:val="008F7164"/>
    <w:rsid w:val="00930497"/>
    <w:rsid w:val="00967C15"/>
    <w:rsid w:val="00970D1C"/>
    <w:rsid w:val="009B373B"/>
    <w:rsid w:val="009E36E7"/>
    <w:rsid w:val="009F33B8"/>
    <w:rsid w:val="00A0063A"/>
    <w:rsid w:val="00A02B53"/>
    <w:rsid w:val="00A153B2"/>
    <w:rsid w:val="00A2744F"/>
    <w:rsid w:val="00A4678B"/>
    <w:rsid w:val="00A66836"/>
    <w:rsid w:val="00AA0D21"/>
    <w:rsid w:val="00AA14E5"/>
    <w:rsid w:val="00AB0CE8"/>
    <w:rsid w:val="00AD2B4E"/>
    <w:rsid w:val="00B03A10"/>
    <w:rsid w:val="00B2732F"/>
    <w:rsid w:val="00B447B2"/>
    <w:rsid w:val="00B47012"/>
    <w:rsid w:val="00BE3907"/>
    <w:rsid w:val="00C30EFB"/>
    <w:rsid w:val="00C331F6"/>
    <w:rsid w:val="00C656DE"/>
    <w:rsid w:val="00C748FB"/>
    <w:rsid w:val="00C9364D"/>
    <w:rsid w:val="00CE20E2"/>
    <w:rsid w:val="00D03CD9"/>
    <w:rsid w:val="00D43367"/>
    <w:rsid w:val="00D47318"/>
    <w:rsid w:val="00D86C8C"/>
    <w:rsid w:val="00DA2FF4"/>
    <w:rsid w:val="00DB0881"/>
    <w:rsid w:val="00E105A0"/>
    <w:rsid w:val="00E90684"/>
    <w:rsid w:val="00EB72D0"/>
    <w:rsid w:val="00ED3F9C"/>
    <w:rsid w:val="00F16D24"/>
    <w:rsid w:val="00F2784E"/>
    <w:rsid w:val="00F54057"/>
    <w:rsid w:val="00F57225"/>
    <w:rsid w:val="00F66453"/>
    <w:rsid w:val="00FD097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B87C"/>
  <w15:docId w15:val="{71D3C7A4-F241-4D26-9BEA-28906AF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List Paragraph"/>
    <w:basedOn w:val="a"/>
    <w:uiPriority w:val="34"/>
    <w:qFormat/>
    <w:rsid w:val="00B0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7FB8-0298-499F-A44C-C0F7438F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2022-09-22T13:33:00Z</cp:lastPrinted>
  <dcterms:created xsi:type="dcterms:W3CDTF">2022-10-04T11:50:00Z</dcterms:created>
  <dcterms:modified xsi:type="dcterms:W3CDTF">2024-11-12T11:17:00Z</dcterms:modified>
</cp:coreProperties>
</file>